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81" w:rsidRPr="00AB558F" w:rsidRDefault="00213481" w:rsidP="00F55E02">
      <w:pPr>
        <w:tabs>
          <w:tab w:val="left" w:pos="1248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1" locked="0" layoutInCell="1" allowOverlap="1" wp14:anchorId="5C052F42" wp14:editId="4DF2D9CE">
            <wp:simplePos x="0" y="0"/>
            <wp:positionH relativeFrom="page">
              <wp:posOffset>-382772</wp:posOffset>
            </wp:positionH>
            <wp:positionV relativeFrom="paragraph">
              <wp:posOffset>-489098</wp:posOffset>
            </wp:positionV>
            <wp:extent cx="11110595" cy="1301421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144" cy="1301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558F">
        <w:rPr>
          <w:rFonts w:ascii="Times New Roman" w:hAnsi="Times New Roman" w:cs="Times New Roman"/>
          <w:b/>
          <w:sz w:val="28"/>
          <w:szCs w:val="28"/>
        </w:rPr>
        <w:t>Как справляться с эмоциями, если муж/родственник служит?</w:t>
      </w:r>
    </w:p>
    <w:p w:rsidR="00213481" w:rsidRPr="00553AC0" w:rsidRDefault="00213481" w:rsidP="00F55E02">
      <w:pPr>
        <w:tabs>
          <w:tab w:val="left" w:pos="124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>«Главное — понять, что повлиять на происходящее вы не способны»</w:t>
      </w:r>
    </w:p>
    <w:p w:rsidR="00213481" w:rsidRPr="00553AC0" w:rsidRDefault="00213481" w:rsidP="00F55E02">
      <w:pPr>
        <w:tabs>
          <w:tab w:val="left" w:pos="124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>1.      Принять ситуацию и свою неспособность повлиять на происходящее, то есть принять своё бессилие. Вы действительно не можете изменить то, что случилось.</w:t>
      </w:r>
    </w:p>
    <w:p w:rsidR="00213481" w:rsidRPr="00553AC0" w:rsidRDefault="00213481" w:rsidP="00F55E02">
      <w:pPr>
        <w:tabs>
          <w:tab w:val="left" w:pos="124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>2.      Принять свои чувства и эмоции, связанные с происходящим. Эта ситуация опасна для жизни и здоровья любимого человека, и абсолютно естественно в подобной ситуации испытывать тревогу и страх. Важно честно признать наличие этих чувств и попытаться их прожить. Кому-то помогают беседы с близкими, кто-то обращается за помощью к специалисту.</w:t>
      </w:r>
    </w:p>
    <w:p w:rsidR="00213481" w:rsidRDefault="001F1665" w:rsidP="00F55E02">
      <w:pPr>
        <w:tabs>
          <w:tab w:val="left" w:pos="124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4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 </w:t>
      </w:r>
      <w:r w:rsidR="00213481" w:rsidRPr="00553AC0">
        <w:rPr>
          <w:rFonts w:ascii="Times New Roman" w:hAnsi="Times New Roman" w:cs="Times New Roman"/>
          <w:sz w:val="28"/>
          <w:szCs w:val="28"/>
        </w:rPr>
        <w:t xml:space="preserve">3.      В стрессовых ситуациях как никогда важно следить за удовлетворением базовых потребностей человека в сне и еде. Сон является одним из главных способов восстановления физических и </w:t>
      </w:r>
      <w:r w:rsidR="00213481" w:rsidRPr="00553AC0">
        <w:rPr>
          <w:rFonts w:ascii="Times New Roman" w:hAnsi="Times New Roman" w:cs="Times New Roman"/>
          <w:sz w:val="28"/>
          <w:szCs w:val="28"/>
        </w:rPr>
        <w:lastRenderedPageBreak/>
        <w:t>психических сил человека. Соблюдайте режим дня. Следите за качеством и количеством пищи, которую вы потребляете. Часто в стрессовых ситуациях люди перестают есть или, наоборот, заедают эмоции и чувства. Это приводит к плачевным итогам, вплоть до расстройств пищевого поведения. Следить за своим питанием — значит заботиться о себе.</w:t>
      </w:r>
    </w:p>
    <w:p w:rsidR="00AB558F" w:rsidRDefault="00AB558F" w:rsidP="00AB558F">
      <w:pPr>
        <w:tabs>
          <w:tab w:val="left" w:pos="12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87D628" wp14:editId="5A2F824A">
            <wp:extent cx="2959100" cy="1973580"/>
            <wp:effectExtent l="0" t="0" r="0" b="0"/>
            <wp:docPr id="10" name="Рисунок 16" descr="https://yogasam.ru/wp-content/uploads/2023/01/s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yogasam.ru/wp-content/uploads/2023/01/sa-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58F" w:rsidRPr="00553AC0" w:rsidRDefault="00AB558F" w:rsidP="00F55E02">
      <w:pPr>
        <w:tabs>
          <w:tab w:val="left" w:pos="124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 xml:space="preserve">4.      Общайтесь и встречайтесь с приятными вам людьми, перенаправьте свой фокус внимания на положительные эмоции. Ваши страдания никаким образом не помогут мобилизованным, а вот ваше качество жизни испортят. Окружайте себя людьми, с которыми у вас есть общие интересы, которые готовы </w:t>
      </w:r>
      <w:r w:rsidRPr="00553AC0">
        <w:rPr>
          <w:rFonts w:ascii="Times New Roman" w:hAnsi="Times New Roman" w:cs="Times New Roman"/>
          <w:sz w:val="28"/>
          <w:szCs w:val="28"/>
        </w:rPr>
        <w:lastRenderedPageBreak/>
        <w:t>вместе с вами ходить на интересные мероприятия, в кино или кафе. И сведите к минимуму общение со знакомыми, вызывающими у вас негативные чувства.</w:t>
      </w:r>
    </w:p>
    <w:p w:rsidR="00AB558F" w:rsidRDefault="00AB558F" w:rsidP="00F55E02">
      <w:pPr>
        <w:tabs>
          <w:tab w:val="left" w:pos="124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>5.      Сконцентрируйтесь на себе и пространстве вокруг себя. Занимайтесь делами, результаты которых вы можете видеть достаточно быстро. Так вы будете ощущать, что влияете на свою собственную жизнь, а значит, контролируете ваши жизненные процессы.</w:t>
      </w:r>
    </w:p>
    <w:p w:rsidR="00AB558F" w:rsidRPr="00553AC0" w:rsidRDefault="00AB558F" w:rsidP="00F55E02">
      <w:pPr>
        <w:tabs>
          <w:tab w:val="left" w:pos="124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>6.      Займитесь своим телом. Когда телу хорошо, психике тоже хорошо. Даже лёгкая утренняя зарядка или простые упражнения в течение дня способствуют снижению уровня стресса. Не пренебрегайте прогулками на свежем воздухе.</w:t>
      </w:r>
    </w:p>
    <w:p w:rsidR="00AB558F" w:rsidRPr="00AB558F" w:rsidRDefault="00AB558F" w:rsidP="00F55E02">
      <w:pPr>
        <w:tabs>
          <w:tab w:val="left" w:pos="1248"/>
        </w:tabs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558F">
        <w:rPr>
          <w:rFonts w:ascii="Times New Roman" w:hAnsi="Times New Roman" w:cs="Times New Roman"/>
          <w:i/>
          <w:sz w:val="26"/>
          <w:szCs w:val="26"/>
        </w:rPr>
        <w:t>Внедрение в жизнь этих простых рекомендаций на постоянной основе поможет снизить уровень стресса. Но если вы понимаете, что самостоятельно не справляетесь, не стесняйтесь обращаться за помощью.</w:t>
      </w:r>
    </w:p>
    <w:p w:rsidR="00AB558F" w:rsidRPr="003400BA" w:rsidRDefault="00F55E02" w:rsidP="00AB558F">
      <w:pPr>
        <w:tabs>
          <w:tab w:val="left" w:pos="1248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B558F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789ABD65" wp14:editId="6360C1ED">
            <wp:simplePos x="0" y="0"/>
            <wp:positionH relativeFrom="page">
              <wp:posOffset>21265</wp:posOffset>
            </wp:positionH>
            <wp:positionV relativeFrom="paragraph">
              <wp:posOffset>-467833</wp:posOffset>
            </wp:positionV>
            <wp:extent cx="10706986" cy="75374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945" cy="754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58F" w:rsidRPr="003400BA">
        <w:rPr>
          <w:rFonts w:ascii="Times New Roman" w:hAnsi="Times New Roman" w:cs="Times New Roman"/>
          <w:b/>
          <w:sz w:val="28"/>
          <w:szCs w:val="28"/>
        </w:rPr>
        <w:t>Как помочь ребёнку справиться с эмоциями?</w:t>
      </w:r>
    </w:p>
    <w:p w:rsidR="00AB558F" w:rsidRPr="00553AC0" w:rsidRDefault="00AB558F" w:rsidP="00F55E02">
      <w:pPr>
        <w:tabs>
          <w:tab w:val="left" w:pos="124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>Маленький ребёнок не способен самостоятельно переживать и справляться со своими сильными эмоциями — например, страхом за папу. И в этом случае мама выступает в роли некоторого контейнера, куда складывает все негативные эмоции малыша. Она помогает ему пережить эти чувства: называет их, успокаивает ребёнка и рассказывает ему о том, что в жизни бывают разные ситуации, которые могут вызывать страх, грусть, боль, бессилие, обиду.</w:t>
      </w:r>
    </w:p>
    <w:p w:rsidR="00AB558F" w:rsidRPr="00553AC0" w:rsidRDefault="00AB558F" w:rsidP="00F55E02">
      <w:pPr>
        <w:tabs>
          <w:tab w:val="left" w:pos="124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 xml:space="preserve">Часто родители обесценивают эмоции и чувства детей — в течение дня подобных ситуаций возникает крайне много и родителям бывает сложно моментально реагировать на них, особенно если родитель сам находится не в ресурсе. Но подавленные эмоции и чувства ребёнка в дальнейшем могут привести его к психосоматическим заболеваниям, поэтому важно говорить с малышом о том, что он </w:t>
      </w:r>
      <w:r w:rsidRPr="00553AC0">
        <w:rPr>
          <w:rFonts w:ascii="Times New Roman" w:hAnsi="Times New Roman" w:cs="Times New Roman"/>
          <w:sz w:val="28"/>
          <w:szCs w:val="28"/>
        </w:rPr>
        <w:lastRenderedPageBreak/>
        <w:t>чувствует, и помогать ему проживать это.</w:t>
      </w:r>
    </w:p>
    <w:p w:rsidR="00AB558F" w:rsidRDefault="00AB558F" w:rsidP="00F55E02">
      <w:pPr>
        <w:tabs>
          <w:tab w:val="left" w:pos="124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>Именно поэтому взрослым крайне важно следить и за своим эмоциональным состоянием, чтобы иметь силы отвечать запросам ребёнка, быть ему опорой и психологически закрывать его проблемы и страхи. Помните, как в самолёте: сначала кислородную маску нужно надеть на себя, а уже потом на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58F" w:rsidRPr="000C08B4" w:rsidRDefault="00F55E02" w:rsidP="00AB558F">
      <w:pPr>
        <w:spacing w:after="0" w:line="276" w:lineRule="auto"/>
        <w:jc w:val="both"/>
        <w:rPr>
          <w:rFonts w:ascii="Times New Roman" w:hAnsi="Times New Roman" w:cs="Times New Roman"/>
          <w:color w:val="1F3864" w:themeColor="accent1" w:themeShade="80"/>
          <w:sz w:val="26"/>
          <w:szCs w:val="26"/>
        </w:rPr>
      </w:pPr>
      <w:r>
        <w:rPr>
          <w:rFonts w:ascii="Times New Roman" w:hAnsi="Times New Roman" w:cs="Times New Roman"/>
          <w:color w:val="1F3864" w:themeColor="accent1" w:themeShade="80"/>
          <w:sz w:val="26"/>
          <w:szCs w:val="26"/>
        </w:rPr>
        <w:t>П</w:t>
      </w:r>
      <w:r w:rsidR="00AB558F" w:rsidRPr="000C08B4">
        <w:rPr>
          <w:rFonts w:ascii="Times New Roman" w:hAnsi="Times New Roman" w:cs="Times New Roman"/>
          <w:color w:val="1F3864" w:themeColor="accent1" w:themeShade="80"/>
          <w:sz w:val="26"/>
          <w:szCs w:val="26"/>
        </w:rPr>
        <w:t>о</w:t>
      </w:r>
      <w:r w:rsidR="00AB558F" w:rsidRPr="000C08B4">
        <w:rPr>
          <w:rFonts w:ascii="Times New Roman" w:hAnsi="Times New Roman" w:cs="Times New Roman"/>
          <w:color w:val="1F3864" w:themeColor="accent1" w:themeShade="80"/>
          <w:sz w:val="26"/>
          <w:szCs w:val="26"/>
        </w:rPr>
        <w:t xml:space="preserve"> возникающим вопросам развития, воспитания, обучения и социализации детей, внутрисемейных отношений, Вы можете</w:t>
      </w:r>
      <w:r>
        <w:rPr>
          <w:rFonts w:ascii="Times New Roman" w:hAnsi="Times New Roman" w:cs="Times New Roman"/>
          <w:color w:val="1F3864" w:themeColor="accent1" w:themeShade="80"/>
          <w:sz w:val="26"/>
          <w:szCs w:val="26"/>
        </w:rPr>
        <w:t xml:space="preserve"> </w:t>
      </w:r>
      <w:r w:rsidR="00AB558F" w:rsidRPr="000C08B4">
        <w:rPr>
          <w:rFonts w:ascii="Times New Roman" w:hAnsi="Times New Roman" w:cs="Times New Roman"/>
          <w:color w:val="1F3864" w:themeColor="accent1" w:themeShade="80"/>
          <w:sz w:val="26"/>
          <w:szCs w:val="26"/>
        </w:rPr>
        <w:t>обратиться к нам за бесплатной психологической помощью</w:t>
      </w:r>
      <w:r>
        <w:rPr>
          <w:rFonts w:ascii="Times New Roman" w:hAnsi="Times New Roman" w:cs="Times New Roman"/>
          <w:color w:val="1F3864" w:themeColor="accent1" w:themeShade="80"/>
          <w:sz w:val="26"/>
          <w:szCs w:val="26"/>
        </w:rPr>
        <w:t xml:space="preserve"> </w:t>
      </w:r>
      <w:r w:rsidR="00AB558F" w:rsidRPr="000C08B4">
        <w:rPr>
          <w:rFonts w:ascii="Times New Roman" w:hAnsi="Times New Roman" w:cs="Times New Roman"/>
          <w:color w:val="1F3864" w:themeColor="accent1" w:themeShade="80"/>
          <w:sz w:val="26"/>
          <w:szCs w:val="26"/>
        </w:rPr>
        <w:t xml:space="preserve">по телефону </w:t>
      </w:r>
      <w:r w:rsidR="00AB558F" w:rsidRPr="000C08B4">
        <w:rPr>
          <w:rFonts w:ascii="Times New Roman" w:hAnsi="Times New Roman" w:cs="Times New Roman"/>
          <w:b/>
          <w:color w:val="1F3864" w:themeColor="accent1" w:themeShade="80"/>
          <w:sz w:val="26"/>
          <w:szCs w:val="26"/>
        </w:rPr>
        <w:t>89144389050</w:t>
      </w:r>
      <w:r w:rsidR="00AB558F" w:rsidRPr="000C08B4">
        <w:rPr>
          <w:rFonts w:ascii="Times New Roman" w:hAnsi="Times New Roman" w:cs="Times New Roman"/>
          <w:color w:val="1F3864" w:themeColor="accent1" w:themeShade="80"/>
          <w:sz w:val="26"/>
          <w:szCs w:val="26"/>
        </w:rPr>
        <w:t xml:space="preserve"> или </w:t>
      </w:r>
      <w:r w:rsidR="00AB558F" w:rsidRPr="000C08B4">
        <w:rPr>
          <w:rFonts w:ascii="Times New Roman" w:hAnsi="Times New Roman" w:cs="Times New Roman"/>
          <w:b/>
          <w:color w:val="1F3864" w:themeColor="accent1" w:themeShade="80"/>
          <w:sz w:val="26"/>
          <w:szCs w:val="26"/>
        </w:rPr>
        <w:t>89143695080</w:t>
      </w:r>
      <w:r w:rsidR="00AB558F" w:rsidRPr="000C08B4">
        <w:rPr>
          <w:rFonts w:ascii="Times New Roman" w:hAnsi="Times New Roman" w:cs="Times New Roman"/>
          <w:color w:val="1F3864" w:themeColor="accent1" w:themeShade="80"/>
          <w:sz w:val="26"/>
          <w:szCs w:val="26"/>
        </w:rPr>
        <w:t xml:space="preserve"> либо по адресу </w:t>
      </w:r>
      <w:r w:rsidR="00AB558F" w:rsidRPr="000C08B4">
        <w:rPr>
          <w:rFonts w:ascii="Times New Roman" w:hAnsi="Times New Roman" w:cs="Times New Roman"/>
          <w:b/>
          <w:color w:val="1F3864" w:themeColor="accent1" w:themeShade="80"/>
          <w:sz w:val="26"/>
          <w:szCs w:val="26"/>
        </w:rPr>
        <w:t>г. Чита, ул. Ленина, 27А.</w:t>
      </w:r>
      <w:r w:rsidR="00AB558F" w:rsidRPr="000C08B4">
        <w:rPr>
          <w:rFonts w:ascii="Times New Roman" w:hAnsi="Times New Roman" w:cs="Times New Roman"/>
          <w:color w:val="1F3864" w:themeColor="accent1" w:themeShade="80"/>
          <w:sz w:val="26"/>
          <w:szCs w:val="26"/>
        </w:rPr>
        <w:t xml:space="preserve"> Формат оказания услуги – очный или дистанционный.</w:t>
      </w:r>
    </w:p>
    <w:p w:rsidR="00AB558F" w:rsidRDefault="00AB558F" w:rsidP="00AB558F">
      <w:pPr>
        <w:tabs>
          <w:tab w:val="left" w:pos="1248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AB558F" w:rsidRDefault="00AB558F" w:rsidP="00AB558F">
      <w:pPr>
        <w:tabs>
          <w:tab w:val="left" w:pos="1248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AB558F" w:rsidRDefault="00AB558F" w:rsidP="00AB558F">
      <w:pPr>
        <w:tabs>
          <w:tab w:val="left" w:pos="1248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AB558F" w:rsidRDefault="00AB558F" w:rsidP="00AB558F">
      <w:pPr>
        <w:tabs>
          <w:tab w:val="left" w:pos="1248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AB558F" w:rsidRDefault="00AB558F" w:rsidP="00AB558F">
      <w:pPr>
        <w:tabs>
          <w:tab w:val="left" w:pos="1248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object w:dxaOrig="1440" w:dyaOrig="1440">
          <v:shape id="_x0000_s1035" type="#_x0000_t75" style="position:absolute;margin-left:349.75pt;margin-top:-482.3pt;width:68.1pt;height:53.55pt;z-index:251673600">
            <v:imagedata r:id="rId8" o:title=""/>
            <w10:wrap type="square" side="right"/>
          </v:shape>
          <o:OLEObject Type="Embed" ProgID="CorelDRAW.Graphic.11" ShapeID="_x0000_s1035" DrawAspect="Content" ObjectID="_1767008788" r:id="rId9"/>
        </w:object>
      </w:r>
    </w:p>
    <w:p w:rsidR="00AB558F" w:rsidRDefault="00AB558F" w:rsidP="00AB558F">
      <w:pPr>
        <w:tabs>
          <w:tab w:val="left" w:pos="1248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AB558F" w:rsidRDefault="00F55E02" w:rsidP="00AB558F">
      <w:pPr>
        <w:tabs>
          <w:tab w:val="left" w:pos="1248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217805</wp:posOffset>
                </wp:positionV>
                <wp:extent cx="2351405" cy="1520190"/>
                <wp:effectExtent l="1270" t="1905" r="0" b="190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1405" cy="1520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665" w:rsidRDefault="001F16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.1pt;margin-top:17.15pt;width:185.15pt;height:11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" stroked="f">
                <v:fill opacity="0"/>
                <v:textbox>
                  <w:txbxContent>
                    <w:p w:rsidR="001F1665" w:rsidRDefault="001F1665"/>
                  </w:txbxContent>
                </v:textbox>
              </v:rect>
            </w:pict>
          </mc:Fallback>
        </mc:AlternateContent>
      </w:r>
      <w:bookmarkStart w:id="0" w:name="_Hlk100662617"/>
      <w:bookmarkEnd w:id="0"/>
    </w:p>
    <w:p w:rsidR="00F55E02" w:rsidRDefault="00F55E02" w:rsidP="00AB558F">
      <w:pPr>
        <w:tabs>
          <w:tab w:val="left" w:pos="1248"/>
        </w:tabs>
        <w:spacing w:line="276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AB558F" w:rsidRPr="00AB558F" w:rsidRDefault="00AB558F" w:rsidP="00AB558F">
      <w:pPr>
        <w:tabs>
          <w:tab w:val="left" w:pos="1248"/>
        </w:tabs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558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Государственное учреждение «Забайкальский краевой</w:t>
      </w:r>
    </w:p>
    <w:p w:rsidR="00E8434D" w:rsidRPr="00AB558F" w:rsidRDefault="00AB558F" w:rsidP="00AB558F">
      <w:pPr>
        <w:tabs>
          <w:tab w:val="left" w:pos="1248"/>
        </w:tabs>
        <w:spacing w:line="276" w:lineRule="auto"/>
        <w:jc w:val="center"/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</w:pPr>
      <w:r w:rsidRPr="00AB558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Центр психолого-педагогической, медицинской и социальной помощи «Семья»</w:t>
      </w:r>
    </w:p>
    <w:p w:rsidR="00E8434D" w:rsidRPr="000C08B4" w:rsidRDefault="00E8434D" w:rsidP="00E8434D">
      <w:pPr>
        <w:spacing w:after="0" w:line="240" w:lineRule="auto"/>
        <w:ind w:firstLine="708"/>
        <w:jc w:val="both"/>
        <w:rPr>
          <w:color w:val="1F3864" w:themeColor="accent1" w:themeShade="80"/>
          <w:sz w:val="26"/>
          <w:szCs w:val="26"/>
          <w:bdr w:val="none" w:sz="0" w:space="0" w:color="auto" w:frame="1"/>
        </w:rPr>
      </w:pPr>
    </w:p>
    <w:p w:rsidR="00E8434D" w:rsidRDefault="00E8434D" w:rsidP="00811F3E">
      <w:pPr>
        <w:pStyle w:val="a3"/>
        <w:spacing w:before="0" w:beforeAutospacing="0" w:after="0" w:afterAutospacing="0"/>
        <w:ind w:firstLine="708"/>
        <w:jc w:val="both"/>
        <w:rPr>
          <w:color w:val="1F3864" w:themeColor="accent1" w:themeShade="80"/>
          <w:sz w:val="26"/>
          <w:szCs w:val="26"/>
          <w:bdr w:val="none" w:sz="0" w:space="0" w:color="auto" w:frame="1"/>
        </w:rPr>
      </w:pPr>
    </w:p>
    <w:p w:rsidR="00AB558F" w:rsidRPr="0052548D" w:rsidRDefault="00AB558F" w:rsidP="00AB558F">
      <w:pPr>
        <w:spacing w:after="0" w:line="309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</w:pPr>
      <w:r w:rsidRPr="0052548D"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  <w:t>Рекомендации психолога семьям, участников СВО</w:t>
      </w:r>
    </w:p>
    <w:p w:rsidR="001F1665" w:rsidRDefault="001F1665" w:rsidP="001F1665">
      <w:pPr>
        <w:pStyle w:val="a3"/>
        <w:spacing w:before="0" w:beforeAutospacing="0" w:after="0" w:afterAutospacing="0"/>
        <w:jc w:val="both"/>
        <w:rPr>
          <w:color w:val="1F3864" w:themeColor="accent1" w:themeShade="80"/>
          <w:sz w:val="26"/>
          <w:szCs w:val="26"/>
          <w:bdr w:val="none" w:sz="0" w:space="0" w:color="auto" w:frame="1"/>
        </w:rPr>
      </w:pPr>
    </w:p>
    <w:p w:rsidR="00213481" w:rsidRDefault="00213481" w:rsidP="00096957">
      <w:pPr>
        <w:pStyle w:val="a3"/>
        <w:spacing w:before="0" w:beforeAutospacing="0" w:after="0" w:afterAutospacing="0"/>
        <w:ind w:firstLine="720"/>
        <w:jc w:val="both"/>
        <w:rPr>
          <w:color w:val="1F3864" w:themeColor="accent1" w:themeShade="80"/>
          <w:sz w:val="26"/>
          <w:szCs w:val="26"/>
          <w:bdr w:val="none" w:sz="0" w:space="0" w:color="auto" w:frame="1"/>
        </w:rPr>
      </w:pPr>
    </w:p>
    <w:p w:rsidR="00213481" w:rsidRDefault="00AB558F" w:rsidP="00096957">
      <w:pPr>
        <w:pStyle w:val="a3"/>
        <w:spacing w:before="0" w:beforeAutospacing="0" w:after="0" w:afterAutospacing="0"/>
        <w:ind w:firstLine="720"/>
        <w:jc w:val="both"/>
        <w:rPr>
          <w:color w:val="1F3864" w:themeColor="accent1" w:themeShade="80"/>
          <w:sz w:val="26"/>
          <w:szCs w:val="26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28AC4F49" wp14:editId="756A7916">
            <wp:extent cx="2496492" cy="2010544"/>
            <wp:effectExtent l="0" t="0" r="0" b="0"/>
            <wp:docPr id="11" name="Рисунок 19" descr="https://vuzopedia.ru/storage/app/uploads/public/638/75b/3ed/63875b3edd56d776173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uzopedia.ru/storage/app/uploads/public/638/75b/3ed/63875b3edd56d7761735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326" cy="203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481" w:rsidRDefault="00213481" w:rsidP="00096957">
      <w:pPr>
        <w:pStyle w:val="a3"/>
        <w:spacing w:before="0" w:beforeAutospacing="0" w:after="0" w:afterAutospacing="0"/>
        <w:ind w:firstLine="720"/>
        <w:jc w:val="both"/>
        <w:rPr>
          <w:color w:val="1F3864" w:themeColor="accent1" w:themeShade="80"/>
          <w:sz w:val="26"/>
          <w:szCs w:val="26"/>
          <w:bdr w:val="none" w:sz="0" w:space="0" w:color="auto" w:frame="1"/>
        </w:rPr>
      </w:pPr>
    </w:p>
    <w:p w:rsidR="00213481" w:rsidRDefault="00213481" w:rsidP="00096957">
      <w:pPr>
        <w:pStyle w:val="a3"/>
        <w:spacing w:before="0" w:beforeAutospacing="0" w:after="0" w:afterAutospacing="0"/>
        <w:ind w:firstLine="720"/>
        <w:jc w:val="both"/>
        <w:rPr>
          <w:color w:val="1F3864" w:themeColor="accent1" w:themeShade="80"/>
          <w:sz w:val="26"/>
          <w:szCs w:val="26"/>
          <w:bdr w:val="none" w:sz="0" w:space="0" w:color="auto" w:frame="1"/>
        </w:rPr>
      </w:pPr>
    </w:p>
    <w:p w:rsidR="00213481" w:rsidRDefault="00213481" w:rsidP="00096957">
      <w:pPr>
        <w:pStyle w:val="a3"/>
        <w:spacing w:before="0" w:beforeAutospacing="0" w:after="0" w:afterAutospacing="0"/>
        <w:ind w:firstLine="720"/>
        <w:jc w:val="both"/>
        <w:rPr>
          <w:color w:val="1F3864" w:themeColor="accent1" w:themeShade="80"/>
          <w:sz w:val="26"/>
          <w:szCs w:val="26"/>
          <w:bdr w:val="none" w:sz="0" w:space="0" w:color="auto" w:frame="1"/>
        </w:rPr>
      </w:pPr>
    </w:p>
    <w:p w:rsidR="00213481" w:rsidRPr="00F55E02" w:rsidRDefault="00AB558F" w:rsidP="00F55E02">
      <w:pPr>
        <w:spacing w:after="200" w:line="309" w:lineRule="auto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Чита, 202</w:t>
      </w:r>
      <w:r w:rsidR="00F55E02">
        <w:rPr>
          <w:rFonts w:ascii="Times New Roman" w:hAnsi="Times New Roman" w:cs="Times New Roman"/>
          <w:b/>
          <w:bCs/>
          <w:color w:val="000080"/>
          <w:sz w:val="26"/>
          <w:szCs w:val="26"/>
        </w:rPr>
        <w:t>4</w:t>
      </w:r>
    </w:p>
    <w:p w:rsidR="00213481" w:rsidRDefault="00213481" w:rsidP="00096957">
      <w:pPr>
        <w:pStyle w:val="a3"/>
        <w:spacing w:before="0" w:beforeAutospacing="0" w:after="0" w:afterAutospacing="0"/>
        <w:ind w:firstLine="720"/>
        <w:jc w:val="both"/>
        <w:rPr>
          <w:color w:val="1F3864" w:themeColor="accent1" w:themeShade="80"/>
          <w:sz w:val="26"/>
          <w:szCs w:val="26"/>
          <w:bdr w:val="none" w:sz="0" w:space="0" w:color="auto" w:frame="1"/>
        </w:rPr>
      </w:pPr>
      <w:bookmarkStart w:id="1" w:name="_GoBack"/>
      <w:bookmarkEnd w:id="1"/>
    </w:p>
    <w:p w:rsidR="00213481" w:rsidRDefault="00213481" w:rsidP="00096957">
      <w:pPr>
        <w:pStyle w:val="a3"/>
        <w:spacing w:before="0" w:beforeAutospacing="0" w:after="0" w:afterAutospacing="0"/>
        <w:ind w:firstLine="720"/>
        <w:jc w:val="both"/>
        <w:rPr>
          <w:color w:val="1F3864" w:themeColor="accent1" w:themeShade="80"/>
          <w:sz w:val="26"/>
          <w:szCs w:val="26"/>
          <w:bdr w:val="none" w:sz="0" w:space="0" w:color="auto" w:frame="1"/>
        </w:rPr>
      </w:pPr>
    </w:p>
    <w:p w:rsidR="00B53989" w:rsidRPr="00FB6EF3" w:rsidRDefault="00B53989" w:rsidP="00F55E02">
      <w:pPr>
        <w:spacing w:after="200" w:line="309" w:lineRule="auto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</w:p>
    <w:sectPr w:rsidR="00B53989" w:rsidRPr="00FB6EF3" w:rsidSect="009863F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pt;height:29.3pt;visibility:visible;mso-wrap-style:square" o:bullet="t">
        <v:imagedata r:id="rId1" o:title=""/>
      </v:shape>
    </w:pict>
  </w:numPicBullet>
  <w:numPicBullet w:numPicBulletId="1">
    <w:pict>
      <v:shape id="_x0000_i1027" type="#_x0000_t75" alt="https://cdn.pixabay.com/photo/2013/07/13/10/29/icon-157349_1280.png" style="width:34.35pt;height:39.35pt;flip:x;visibility:visible;mso-wrap-style:square" o:bullet="t">
        <v:imagedata r:id="rId2" o:title="icon-157349_1280"/>
      </v:shape>
    </w:pict>
  </w:numPicBullet>
  <w:abstractNum w:abstractNumId="0" w15:restartNumberingAfterBreak="0">
    <w:nsid w:val="12C42769"/>
    <w:multiLevelType w:val="multilevel"/>
    <w:tmpl w:val="5C8A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156B0"/>
    <w:multiLevelType w:val="multilevel"/>
    <w:tmpl w:val="BDBE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23500"/>
    <w:multiLevelType w:val="multilevel"/>
    <w:tmpl w:val="F5D2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680F25"/>
    <w:multiLevelType w:val="multilevel"/>
    <w:tmpl w:val="7182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CF5F7A"/>
    <w:multiLevelType w:val="multilevel"/>
    <w:tmpl w:val="1B3E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0F"/>
    <w:rsid w:val="00081789"/>
    <w:rsid w:val="00096957"/>
    <w:rsid w:val="000C08B4"/>
    <w:rsid w:val="001B4EEC"/>
    <w:rsid w:val="001F1665"/>
    <w:rsid w:val="00213481"/>
    <w:rsid w:val="00222B60"/>
    <w:rsid w:val="002B3265"/>
    <w:rsid w:val="003341A3"/>
    <w:rsid w:val="00435B42"/>
    <w:rsid w:val="00485E0F"/>
    <w:rsid w:val="0052548D"/>
    <w:rsid w:val="005524E5"/>
    <w:rsid w:val="005625C4"/>
    <w:rsid w:val="00595D97"/>
    <w:rsid w:val="005B19DA"/>
    <w:rsid w:val="005B4266"/>
    <w:rsid w:val="005D62EF"/>
    <w:rsid w:val="006C5615"/>
    <w:rsid w:val="006D0429"/>
    <w:rsid w:val="007101C5"/>
    <w:rsid w:val="00733E24"/>
    <w:rsid w:val="00743B01"/>
    <w:rsid w:val="007761F9"/>
    <w:rsid w:val="007963BD"/>
    <w:rsid w:val="0079677B"/>
    <w:rsid w:val="007B5C32"/>
    <w:rsid w:val="00811F3E"/>
    <w:rsid w:val="008C1387"/>
    <w:rsid w:val="008E7517"/>
    <w:rsid w:val="00964811"/>
    <w:rsid w:val="009863FB"/>
    <w:rsid w:val="009F5C0C"/>
    <w:rsid w:val="00A777E5"/>
    <w:rsid w:val="00AB558F"/>
    <w:rsid w:val="00B04B17"/>
    <w:rsid w:val="00B53989"/>
    <w:rsid w:val="00D24191"/>
    <w:rsid w:val="00D52602"/>
    <w:rsid w:val="00D55B0C"/>
    <w:rsid w:val="00D848DF"/>
    <w:rsid w:val="00E45D35"/>
    <w:rsid w:val="00E8434D"/>
    <w:rsid w:val="00F37BD0"/>
    <w:rsid w:val="00F55E02"/>
    <w:rsid w:val="00F96B50"/>
    <w:rsid w:val="00FB6EF3"/>
    <w:rsid w:val="00FC1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9BD71FA"/>
  <w15:docId w15:val="{E4250D61-5DE0-4EA1-8897-C43ED75A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9695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761F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326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B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44B5B-B7A8-4620-8897-A054F72C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2</cp:revision>
  <cp:lastPrinted>2023-06-19T01:57:00Z</cp:lastPrinted>
  <dcterms:created xsi:type="dcterms:W3CDTF">2024-01-17T10:00:00Z</dcterms:created>
  <dcterms:modified xsi:type="dcterms:W3CDTF">2024-01-17T10:00:00Z</dcterms:modified>
</cp:coreProperties>
</file>